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  <w:lang w:eastAsia="sk-SK" w:bidi="ar-SA"/>
        </w:rPr>
        <w:t>Žiadosť o povolenie na odstránenie stavby</w:t>
      </w:r>
      <w:r>
        <w:rPr>
          <w:rFonts w:cs="Times New Roman" w:ascii="Times New Roman" w:hAnsi="Times New Roman"/>
          <w:color w:val="000000"/>
          <w:lang w:eastAsia="sk-SK" w:bidi="ar-SA"/>
        </w:rPr>
        <w:t xml:space="preserve"> v súlade s § 88 ods. (3) zákona č. 50/1976 Zb. o územnom plánovaní a stavebnom poriadku (stavebný zákon) v znení neskorších predpisov a podľa § 24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  <w:lang w:eastAsia="sk-SK" w:bidi="ar-SA"/>
        </w:rPr>
        <w:t>Žiadosť o povolenie na odstránenie stavby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vlastníka stavby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5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vlastník pozemku, na ktorom je stavba postavená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...............................................................................................tel.:...................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druh, účel, miesto a označenie stavby podľa katastra nehnuteľností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ulica, obec: .............................................................................................................................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dôvody odstránenia stavby a predpokladaný termín začatia a skončenia prác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názov a sídlo odborne vybavenej právnickej osoby, ktorá odstránenie stavby vykoná; ak vlastník bude odstraňovať stavbu svojpomocou, uvedie meno a adresu oprávnenej osoby, ktorá bude vykonávať odborné vedenie prác spojených s odstraňovaním stavby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u w:val="none" w:color="000000"/>
          <w:lang w:eastAsia="sk-SK" w:bidi="ar-SA"/>
        </w:rPr>
      </w:pPr>
      <w:r>
        <w:rPr>
          <w:rFonts w:cs="Times New Roman" w:ascii="Times New Roman" w:hAnsi="Times New Roman"/>
          <w:color w:val="000000"/>
          <w:u w:val="none" w:color="000000"/>
          <w:lang w:eastAsia="sk-SK" w:bidi="ar-SA"/>
        </w:rPr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2"/>
        </w:numPr>
        <w:spacing w:lineRule="auto" w:line="276" w:before="12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spacing w:lineRule="auto" w:line="276" w:before="12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údaj, či sa stavba odstráni použitím trhavín:</w:t>
      </w:r>
      <w:r>
        <w:rPr>
          <w:rFonts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 xml:space="preserve">údaje o tom, ako sa naloží s vybúraným materiálom a kam sa prebytočný materiál uloží 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zoznam účastníkov konania, ktorí sú žiadateľovi známi</w:t>
      </w:r>
      <w:r>
        <w:rPr>
          <w:rFonts w:cs="Times New Roman" w:ascii="Times New Roman" w:hAnsi="Times New Roman"/>
          <w:color w:val="000000"/>
          <w:lang w:eastAsia="sk-SK" w:bidi="ar-SA"/>
        </w:rPr>
        <w:t xml:space="preserve"> 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(parcelné čísla susedných pozemkov a stavieb podľa katastra nehnuteľností, číslo listu vlastníctva /LV/, druh susedných pozemkov a stavieb s uvedením vlastníckeho alebo iných práv)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parcelné čísla</w:t>
        <w:tab/>
        <w:t>č. LV</w:t>
        <w:tab/>
        <w:t>druh pozemku</w:t>
        <w:tab/>
        <w:t xml:space="preserve">vlastník (iné právo) meno, adresa 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</w:t>
        <w:tab/>
        <w:t>....................................</w:t>
        <w:tab/>
        <w:t>.............................................................</w:t>
      </w:r>
    </w:p>
    <w:p>
      <w:pPr>
        <w:pStyle w:val="Normal"/>
        <w:widowControl/>
        <w:tabs>
          <w:tab w:val="clear" w:pos="708"/>
          <w:tab w:val="left" w:pos="360" w:leader="none"/>
          <w:tab w:val="left" w:pos="2340" w:leader="none"/>
          <w:tab w:val="right" w:pos="4320" w:leader="none"/>
          <w:tab w:val="left" w:pos="5400" w:leader="none"/>
        </w:tabs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informácia o tom, ako sú zabezpečené doterajším nájomcom bytov a nebytových priestorov náhradné byty, ubytovanie alebo priestory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ako bude využitý uvoľnený pozemok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 xml:space="preserve">návrh na opatrenia na susednom pozemku alebo na stavbe, ak sa majú z týchto nehnuteľností 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Vyhlasujem, že vyššie uvedené údaje sú pravdivé.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  <w:t>meno a podpis vlastníka stavby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 xml:space="preserve">Pri podávaní žiadosti je potrebné zaplatiť správny poplatok v zmysle zákona č. 145/1995 Z. z. o správnych poplatkoch v znení neskorších predpisov. 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u w:val="single" w:color="000000"/>
          <w:lang w:eastAsia="sk-SK" w:bidi="ar-SA"/>
        </w:rPr>
        <w:t>Položka 62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  <w:t>písm. a)</w:t>
      </w:r>
    </w:p>
    <w:p>
      <w:pPr>
        <w:pStyle w:val="Normal"/>
        <w:widowControl/>
        <w:numPr>
          <w:ilvl w:val="0"/>
          <w:numId w:val="4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  <w:t>na odstránenie stavby (poplatok sa vyberá za každý objekt) pre</w:t>
      </w:r>
    </w:p>
    <w:p>
      <w:pPr>
        <w:pStyle w:val="Normal"/>
        <w:widowControl/>
        <w:tabs>
          <w:tab w:val="clear" w:pos="708"/>
          <w:tab w:val="center" w:pos="-1800" w:leader="none"/>
          <w:tab w:val="left" w:pos="27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  <w:t>právnickú osobu</w:t>
        <w:tab/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50 eur</w:t>
      </w:r>
    </w:p>
    <w:p>
      <w:pPr>
        <w:pStyle w:val="Normal"/>
        <w:widowControl/>
        <w:tabs>
          <w:tab w:val="clear" w:pos="708"/>
          <w:tab w:val="left" w:pos="2700" w:leader="none"/>
        </w:tabs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  <w:t>fyzickú osobu</w:t>
        <w:tab/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20 eur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1"/>
          <w:numId w:val="3"/>
        </w:numPr>
        <w:spacing w:lineRule="auto" w:line="276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3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3</Pages>
  <Words>516</Words>
  <Characters>8980</Characters>
  <CharactersWithSpaces>9418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2019-11-18T12:05:00Z</dcterms:created>
  <dc:creator>Zuzana</dc:creator>
  <dc:description/>
  <dc:language>sk-SK</dc:language>
  <cp:lastModifiedBy/>
  <dcterms:modified xsi:type="dcterms:W3CDTF">2022-11-23T12:03:30Z</dcterms:modified>
  <cp:revision>4</cp:revision>
  <dc:subject/>
  <dc:title>Vlastník stavby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